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3069A32B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29559E">
              <w:rPr>
                <w:rFonts w:cs="B Titr" w:hint="cs"/>
                <w:b w:val="0"/>
                <w:bCs w:val="0"/>
                <w:rtl/>
              </w:rPr>
              <w:t>16</w:t>
            </w:r>
          </w:p>
        </w:tc>
        <w:tc>
          <w:tcPr>
            <w:tcW w:w="5850" w:type="dxa"/>
            <w:hideMark/>
          </w:tcPr>
          <w:p w14:paraId="017221FC" w14:textId="4F3EEB6B" w:rsidR="000315B5" w:rsidRDefault="000315B5" w:rsidP="00FE7A48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405F1BD1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</w:t>
            </w:r>
            <w:r w:rsidR="0029559E">
              <w:rPr>
                <w:rFonts w:cs="B Titr" w:hint="cs"/>
                <w:rtl/>
              </w:rPr>
              <w:t>تومورهای پوستی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1493E99B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</w:t>
      </w:r>
      <w:r w:rsidR="0029559E">
        <w:rPr>
          <w:rFonts w:cs="B Titr" w:hint="cs"/>
          <w:b/>
          <w:bCs/>
          <w:sz w:val="28"/>
          <w:szCs w:val="28"/>
          <w:rtl/>
        </w:rPr>
        <w:t>تومورهای پوستی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0B7789C5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1-</w:t>
            </w:r>
            <w:r w:rsidR="0029559E">
              <w:rPr>
                <w:rFonts w:cs="B Titr" w:hint="cs"/>
                <w:rtl/>
              </w:rPr>
              <w:t>کارسینوم سلول بازال</w:t>
            </w:r>
          </w:p>
        </w:tc>
        <w:tc>
          <w:tcPr>
            <w:tcW w:w="5253" w:type="dxa"/>
          </w:tcPr>
          <w:p w14:paraId="0A51824A" w14:textId="77777777" w:rsidR="004C31F8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در مورد اتیولوژی و اپیدمیولوژی </w:t>
            </w:r>
            <w:r w:rsidR="0029559E">
              <w:rPr>
                <w:rFonts w:cs="B Nazanin" w:hint="cs"/>
                <w:b/>
                <w:bCs/>
                <w:rtl/>
              </w:rPr>
              <w:t>کارسینوم سلول بازال</w:t>
            </w:r>
            <w:r>
              <w:rPr>
                <w:rFonts w:cs="B Nazanin" w:hint="cs"/>
                <w:b/>
                <w:bCs/>
                <w:rtl/>
              </w:rPr>
              <w:t xml:space="preserve"> صحبت کند.</w:t>
            </w:r>
            <w:r>
              <w:rPr>
                <w:rFonts w:cs="B Nazanin" w:hint="cs"/>
                <w:b/>
                <w:bCs/>
                <w:rtl/>
              </w:rPr>
              <w:br/>
              <w:t>2-1نمای بالینی</w:t>
            </w:r>
            <w:r w:rsidR="0029559E">
              <w:rPr>
                <w:rFonts w:cs="B Nazanin" w:hint="cs"/>
                <w:b/>
                <w:bCs/>
                <w:rtl/>
              </w:rPr>
              <w:t xml:space="preserve"> انواع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29559E">
              <w:rPr>
                <w:rFonts w:cs="B Nazanin" w:hint="cs"/>
                <w:b/>
                <w:bCs/>
                <w:rtl/>
              </w:rPr>
              <w:t>کارسینوم سلول بازال</w:t>
            </w:r>
            <w:r>
              <w:rPr>
                <w:rFonts w:cs="B Nazanin" w:hint="cs"/>
                <w:b/>
                <w:bCs/>
                <w:rtl/>
              </w:rPr>
              <w:t xml:space="preserve"> را شرح بدهد.</w:t>
            </w:r>
          </w:p>
          <w:p w14:paraId="1CC8BAF9" w14:textId="07752854" w:rsidR="00896807" w:rsidRPr="006529E4" w:rsidRDefault="004C31F8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3-1 عوامل خطر ابتلا به کارسینوم سلول بازال را بشمارد.</w:t>
            </w:r>
            <w:r w:rsidR="00896807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="00896807">
              <w:rPr>
                <w:rFonts w:cs="B Nazanin" w:hint="cs"/>
                <w:b/>
                <w:bCs/>
                <w:rtl/>
              </w:rPr>
              <w:t xml:space="preserve">-1 درمان بیمار مبتلا به </w:t>
            </w:r>
            <w:r w:rsidR="0029559E">
              <w:rPr>
                <w:rFonts w:cs="B Nazanin" w:hint="cs"/>
                <w:b/>
                <w:bCs/>
                <w:rtl/>
              </w:rPr>
              <w:t xml:space="preserve">کارسینوم </w:t>
            </w:r>
            <w:r>
              <w:rPr>
                <w:rFonts w:cs="B Nazanin" w:hint="cs"/>
                <w:b/>
                <w:bCs/>
                <w:rtl/>
              </w:rPr>
              <w:t>سلول بازال</w:t>
            </w:r>
            <w:r w:rsidR="00896807">
              <w:rPr>
                <w:rFonts w:cs="B Nazanin" w:hint="cs"/>
                <w:b/>
                <w:bCs/>
                <w:rtl/>
              </w:rPr>
              <w:t xml:space="preserve"> را بیان کند</w:t>
            </w:r>
            <w:r w:rsidR="0029559E"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2914071F" w:rsidR="00896807" w:rsidRPr="00712E09" w:rsidRDefault="00CD6E10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642CD44F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4C31F8">
              <w:rPr>
                <w:rFonts w:cs="B Titr" w:hint="cs"/>
                <w:b/>
                <w:bCs/>
                <w:rtl/>
              </w:rPr>
              <w:t>کارسینوم سلول سنگفرشی</w:t>
            </w:r>
          </w:p>
        </w:tc>
        <w:tc>
          <w:tcPr>
            <w:tcW w:w="5253" w:type="dxa"/>
          </w:tcPr>
          <w:p w14:paraId="0C996BC1" w14:textId="14272630" w:rsidR="004C31F8" w:rsidRDefault="004C31F8" w:rsidP="004C31F8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در مورد اتیولوژی و اپیدمیولوژی کارسینوم سلول سنگفرشی صحبت کند.</w:t>
            </w:r>
            <w:r>
              <w:rPr>
                <w:rFonts w:cs="B Nazanin" w:hint="cs"/>
                <w:b/>
                <w:bCs/>
                <w:rtl/>
              </w:rPr>
              <w:br/>
              <w:t>2-1نمای بالینی انواع کارسینوم سلول سنگفرشی را شرح بدهد.</w:t>
            </w:r>
          </w:p>
          <w:p w14:paraId="3F5F1ED8" w14:textId="4862DCF7" w:rsidR="00896807" w:rsidRPr="006529E4" w:rsidRDefault="004C31F8" w:rsidP="004C31F8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3-1 عوامل خطر ابتلا به کارسینوم سلول سنگفرشی را بشمارد.</w:t>
            </w:r>
            <w:r>
              <w:rPr>
                <w:rFonts w:cs="B Nazanin" w:hint="cs"/>
                <w:b/>
                <w:bCs/>
                <w:rtl/>
              </w:rPr>
              <w:br/>
              <w:t>4-1 درمان بیمار مبتلا به کارسینوم سلول سنگفرشی را بیان کند.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00728CC8" w:rsidR="00896807" w:rsidRPr="00712E09" w:rsidRDefault="00CD6E10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D6E10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48DEE528" w14:textId="3B0C038D" w:rsidR="00CD6E10" w:rsidRDefault="00CD6E10" w:rsidP="00CD6E10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 ملانوما</w:t>
            </w:r>
          </w:p>
          <w:p w14:paraId="00E2C5EF" w14:textId="403DF0D7" w:rsidR="00CD6E10" w:rsidRPr="000315B5" w:rsidRDefault="00CD6E10" w:rsidP="00CD6E10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70F9BC9C" w14:textId="3FC7937F" w:rsidR="00CD6E10" w:rsidRDefault="00CD6E10" w:rsidP="00CD6E10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در مورد اتیولوژی و اپیدمیولوژی ملانوما صحبت کند.</w:t>
            </w:r>
            <w:r>
              <w:rPr>
                <w:rFonts w:cs="B Nazanin" w:hint="cs"/>
                <w:b/>
                <w:bCs/>
                <w:rtl/>
              </w:rPr>
              <w:br/>
              <w:t>2-1نمای بالینی انواع ملانوما را شرح بدهد.</w:t>
            </w:r>
          </w:p>
          <w:p w14:paraId="16D012D5" w14:textId="5E62F510" w:rsidR="00CD6E10" w:rsidRPr="006529E4" w:rsidRDefault="00CD6E10" w:rsidP="00CD6E10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3-1 عوامل خطر ابتلا به ملانوما را بشمارد.</w:t>
            </w:r>
            <w:r>
              <w:rPr>
                <w:rFonts w:cs="B Nazanin" w:hint="cs"/>
                <w:b/>
                <w:bCs/>
                <w:rtl/>
              </w:rPr>
              <w:br/>
              <w:t>4-1 درمان بیمار مبتلا به ملانوما را بیان کند.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CD6E10" w:rsidRDefault="00CD6E10" w:rsidP="00CD6E1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CD6E10" w:rsidRDefault="00CD6E10" w:rsidP="00CD6E1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CD6E10" w:rsidRDefault="00CD6E10" w:rsidP="00CD6E1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CD6E10" w:rsidRDefault="00CD6E10" w:rsidP="00CD6E1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CD6E10" w:rsidRPr="00712E09" w:rsidRDefault="00CD6E10" w:rsidP="00CD6E1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70FA987D" w:rsidR="00CD6E10" w:rsidRDefault="00CD6E10" w:rsidP="00CD6E10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30دقیقه</w:t>
            </w:r>
          </w:p>
          <w:p w14:paraId="0D4E8472" w14:textId="17D895A2" w:rsidR="00CD6E10" w:rsidRPr="00712E09" w:rsidRDefault="00CD6E10" w:rsidP="00CD6E10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CD6E10" w:rsidRPr="00712E09" w:rsidRDefault="00CD6E10" w:rsidP="00CD6E1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CD6E10" w:rsidRPr="00712E09" w:rsidRDefault="00CD6E10" w:rsidP="00CD6E1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CD6E10" w:rsidRPr="00712E09" w:rsidRDefault="00CD6E10" w:rsidP="00CD6E1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411CF" w14:textId="77777777" w:rsidR="00143C44" w:rsidRDefault="00143C44" w:rsidP="00AD487F">
      <w:pPr>
        <w:spacing w:after="0" w:line="240" w:lineRule="auto"/>
      </w:pPr>
      <w:r>
        <w:separator/>
      </w:r>
    </w:p>
  </w:endnote>
  <w:endnote w:type="continuationSeparator" w:id="0">
    <w:p w14:paraId="2AC681CC" w14:textId="77777777" w:rsidR="00143C44" w:rsidRDefault="00143C44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EFACF" w14:textId="77777777" w:rsidR="00143C44" w:rsidRDefault="00143C44" w:rsidP="00AD487F">
      <w:pPr>
        <w:spacing w:after="0" w:line="240" w:lineRule="auto"/>
      </w:pPr>
      <w:r>
        <w:separator/>
      </w:r>
    </w:p>
  </w:footnote>
  <w:footnote w:type="continuationSeparator" w:id="0">
    <w:p w14:paraId="0E1AFDA9" w14:textId="77777777" w:rsidR="00143C44" w:rsidRDefault="00143C44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43C44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9559E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C31F8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CD6E10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B2391"/>
    <w:rsid w:val="00FE7A48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B6D3A-0630-43D7-993D-1E885858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20</cp:revision>
  <cp:lastPrinted>2017-11-20T04:10:00Z</cp:lastPrinted>
  <dcterms:created xsi:type="dcterms:W3CDTF">2019-11-03T08:45:00Z</dcterms:created>
  <dcterms:modified xsi:type="dcterms:W3CDTF">2019-11-09T09:16:00Z</dcterms:modified>
</cp:coreProperties>
</file>